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customXml/itemProps1.xml" ContentType="application/vnd.openxmlformats-officedocument.customXmlProperties+xml"/>
  <Override PartName="/word/theme/theme1.xml" ContentType="application/vnd.openxmlformats-officedocument.theme+xml"/>
</Types>
</file>

<file path=_rels/.rels><?xml version="1.0" encoding="utf-8"?><Relationships xmlns="http://schemas.openxmlformats.org/package/2006/relationships"><Relationship Id="R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>
  <w:body>
    <w:p>
      <w:pPr>
        <w:rPr>
          <w:sz w:val="19.995"/>
          <w:szCs w:val="19.995"/>
        </w:rPr>
        <w:spacing w:line="240" w:after="300"/>
        <w:shd w:val="clear" w:color="auto" w:fill="319B47"/>
      </w:pPr>
      <w:r>
        <w:rPr>
          <w:rFonts w:ascii="Calibri" w:hAnsi="Calibri" w:cs="Calibri"/>
          <w:sz w:val="19.995"/>
          <w:szCs w:val="19.995"/>
          <w:color w:val="FFFFFF"/>
        </w:rPr>
        <w:t xml:space="preserve">	Telerik Newsletter</w:t>
      </w:r>
    </w:p>
    <w:p>
      <w:pPr>
        <w:rPr/>
        <w:spacing w:line="240" w:after="40"/>
        <w:ind w:left="360"/>
      </w:pPr>
      <w:r>
        <w:drawing>
          <wp:inline xmlns:wp="http://schemas.openxmlformats.org/drawingml/2006/wordprocessingDrawing" distL="0" distT="0" distR="0" distB="0">
            <wp:extent cx="666750" cy="666750"/>
            <wp:effectExtent l="0" t="0" r="0" b="0"/>
            <wp:docPr id="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elimage0"/>
                    <a:srcRect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/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sz w:val="19.995"/>
          <w:szCs w:val="19.995"/>
        </w:rPr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000000"/>
          <w:u w:val="none" w:color="000000"/>
        </w:rPr>
        <w:t xml:space="preserve">Dear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i w:val="0"/>
          <w:color w:val="767676"/>
        </w:rPr>
        <w:t xml:space="preserve">Maria</w:t>
      </w:r>
      <w:r>
        <w:rPr>
          <w:rFonts w:ascii="Calibri" w:hAnsi="Calibri" w:cs="Calibri"/>
          <w:sz w:val="19.995"/>
          <w:szCs w:val="19.995"/>
          <w:i w:val="0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i w:val="0"/>
          <w:color w:val="767676"/>
        </w:rPr>
        <w:t xml:space="preserve">Anders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,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At</w:t>
      </w:r>
      <w:r>
        <w:rPr>
          <w:rFonts w:ascii="Calibri" w:hAnsi="Calibri" w:cs="Calibri"/>
          <w:sz w:val="19.995"/>
          <w:szCs w:val="19.995"/>
          <w:b w:val="1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b w:val="0"/>
          <w:u w:val="none" w:color="000000"/>
        </w:rPr>
        <w:t xml:space="preserve">Telerik Corporation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, we realize that customer feedback is becoming more and more critical to doing business efficiently. That's why I'm writing to inform you that we are creating a new community web site for the following control packages:</w:t>
      </w:r>
    </w:p>
    <w:p>
      <w:pPr>
        <w:rPr>
          <w:sz w:val="19.995"/>
          <w:szCs w:val="19.995"/>
        </w:rPr>
        <w:spacing w:line="240" w:after="40"/>
        <w:ind w:left="720"/>
      </w:pPr>
      <w:r>
        <w:rPr>
          <w:rFonts w:ascii="Calibri" w:hAnsi="Calibri" w:cs="Calibri"/>
          <w:sz w:val="19.995"/>
          <w:szCs w:val="19.995"/>
          <w:b w:val="0"/>
          <w:color w:val="767676"/>
          <w:u w:val="none" w:color="000000"/>
        </w:rPr>
        <w:t xml:space="preserve">Silverlight controls</w:t>
      </w:r>
    </w:p>
    <w:p>
      <w:pPr>
        <w:rPr>
          <w:sz w:val="19.995"/>
          <w:szCs w:val="19.995"/>
        </w:rPr>
        <w:spacing w:line="240" w:after="40"/>
        <w:ind w:left="720"/>
      </w:pPr>
      <w:r>
        <w:rPr>
          <w:rFonts w:ascii="Calibri" w:hAnsi="Calibri" w:cs="Calibri"/>
          <w:sz w:val="19.995"/>
          <w:szCs w:val="19.995"/>
          <w:b w:val="0"/>
          <w:color w:val="767676"/>
          <w:u w:val="none" w:color="000000"/>
        </w:rPr>
        <w:t xml:space="preserve">WPF controls</w:t>
      </w:r>
    </w:p>
    <w:p>
      <w:pPr>
        <w:rPr>
          <w:sz w:val="19.995"/>
          <w:szCs w:val="19.995"/>
        </w:rPr>
        <w:spacing w:line="240" w:after="40"/>
        <w:ind w:left="720"/>
      </w:pPr>
      <w:r>
        <w:rPr>
          <w:rFonts w:ascii="Calibri" w:hAnsi="Calibri" w:cs="Calibri"/>
          <w:sz w:val="19.995"/>
          <w:szCs w:val="19.995"/>
          <w:b w:val="0"/>
          <w:color w:val="767676"/>
          <w:u w:val="none" w:color="000000"/>
        </w:rPr>
        <w:t xml:space="preserve">WinForms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There will be several support officers who will gather feedback about the products during the 6 month trial of the site. Your assigned support officer is </w:t>
      </w:r>
      <w:r>
        <w:rPr>
          <w:rFonts w:ascii="Calibri" w:hAnsi="Calibri" w:cs="Calibri"/>
          <w:sz w:val="19.995"/>
          <w:szCs w:val="19.995"/>
          <w:color w:val="767676"/>
        </w:rPr>
        <w:t xml:space="preserve">Matti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color w:val="767676"/>
        </w:rPr>
        <w:t xml:space="preserve">Karttunen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. Feel free to send him mail with any questions or suggestions.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Your feedback will really give our business a clear idea of how to best serve our customers and become more reliable. Our support officer </w:t>
      </w:r>
      <w:r>
        <w:rPr>
          <w:rFonts w:ascii="Calibri" w:hAnsi="Calibri" w:cs="Calibri"/>
          <w:sz w:val="19.995"/>
          <w:szCs w:val="19.995"/>
          <w:color w:val="767676"/>
        </w:rPr>
        <w:t xml:space="preserve">Matti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color w:val="767676"/>
        </w:rPr>
        <w:t xml:space="preserve">Karttunen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 will send a mail to talk over the matter further and see if you accept our test site account and will participate in this clients program. Thank you for your attention.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sz w:val="19.995"/>
          <w:szCs w:val="19.995"/>
        </w:rPr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Kind regards,</w:t>
      </w:r>
    </w:p>
    <w:p>
      <w:pPr>
        <w:rPr/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767676"/>
        </w:rPr>
        <w:t xml:space="preserve">Andrew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color w:val="767676"/>
        </w:rPr>
        <w:t xml:space="preserve">Fuller</w:t>
      </w:r>
      <w:r>
        <w:rPr/>
      </w:r>
    </w:p>
    <w:p>
      <w:pPr>
        <w:rPr/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767676"/>
        </w:rPr>
        <w:t xml:space="preserve">Director - Finance</w:t>
      </w:r>
      <w:r>
        <w:rPr/>
      </w:r>
    </w:p>
    <w:p>
      <w:pPr>
        <w:rPr/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767676"/>
        </w:rPr>
        <w:t xml:space="preserve">908 W. Capital Way</w:t>
      </w:r>
      <w:r>
        <w:rPr/>
      </w:r>
    </w:p>
    <w:p>
      <w:pPr>
        <w:rPr/>
        <w:spacing w:line="240" w:after="300"/>
        <w:sectPr>
          <w:type w:val="nextPage"/>
          <w:pgSz w:w="11895" w:h="16845"/>
          <w:pgMar w:bottom="1440" w:top="1440" w:right="1440" w:left="1440" w:header="225"/>
        </w:sectPr>
      </w:pPr>
      <w:r>
        <w:rPr/>
      </w:r>
    </w:p>
    <w:p>
      <w:pPr>
        <w:rPr>
          <w:sz w:val="19.995"/>
          <w:szCs w:val="19.995"/>
        </w:rPr>
        <w:spacing w:line="240" w:after="300"/>
        <w:shd w:val="clear" w:color="auto" w:fill="319B47"/>
      </w:pPr>
      <w:r>
        <w:rPr>
          <w:rFonts w:ascii="Calibri" w:hAnsi="Calibri" w:cs="Calibri"/>
          <w:sz w:val="19.995"/>
          <w:szCs w:val="19.995"/>
          <w:color w:val="FFFFFF"/>
        </w:rPr>
        <w:t xml:space="preserve">	Telerik Newsletter</w:t>
      </w:r>
    </w:p>
    <w:p>
      <w:pPr>
        <w:rPr/>
        <w:spacing w:line="240" w:after="40"/>
        <w:ind w:left="360"/>
      </w:pPr>
      <w:r>
        <w:drawing>
          <wp:inline xmlns:wp="http://schemas.openxmlformats.org/drawingml/2006/wordprocessingDrawing" distL="0" distT="0" distR="0" distB="0">
            <wp:extent cx="666750" cy="666750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elimage1"/>
                    <a:srcRect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/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sz w:val="19.995"/>
          <w:szCs w:val="19.995"/>
        </w:rPr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000000"/>
          <w:u w:val="none" w:color="000000"/>
        </w:rPr>
        <w:t xml:space="preserve">Dear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i w:val="0"/>
          <w:color w:val="767676"/>
        </w:rPr>
        <w:t xml:space="preserve">Antonio</w:t>
      </w:r>
      <w:r>
        <w:rPr>
          <w:rFonts w:ascii="Calibri" w:hAnsi="Calibri" w:cs="Calibri"/>
          <w:sz w:val="19.995"/>
          <w:szCs w:val="19.995"/>
          <w:i w:val="0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i w:val="0"/>
          <w:color w:val="767676"/>
        </w:rPr>
        <w:t xml:space="preserve">Taquería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,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At</w:t>
      </w:r>
      <w:r>
        <w:rPr>
          <w:rFonts w:ascii="Calibri" w:hAnsi="Calibri" w:cs="Calibri"/>
          <w:sz w:val="19.995"/>
          <w:szCs w:val="19.995"/>
          <w:b w:val="1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b w:val="0"/>
          <w:u w:val="none" w:color="000000"/>
        </w:rPr>
        <w:t xml:space="preserve">Telerik Corporation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, we realize that customer feedback is becoming more and more critical to doing business efficiently. That's why I'm writing to inform you that we are creating a new community web site for the following control packages:</w:t>
      </w:r>
    </w:p>
    <w:p>
      <w:pPr>
        <w:rPr>
          <w:sz w:val="19.995"/>
          <w:szCs w:val="19.995"/>
        </w:rPr>
        <w:spacing w:line="240" w:after="40"/>
        <w:ind w:left="720"/>
      </w:pPr>
      <w:r>
        <w:rPr>
          <w:rFonts w:ascii="Calibri" w:hAnsi="Calibri" w:cs="Calibri"/>
          <w:sz w:val="19.995"/>
          <w:szCs w:val="19.995"/>
          <w:b w:val="0"/>
          <w:color w:val="767676"/>
          <w:u w:val="none" w:color="000000"/>
        </w:rPr>
        <w:t xml:space="preserve">Silverlight controls</w:t>
      </w:r>
    </w:p>
    <w:p>
      <w:pPr>
        <w:rPr>
          <w:sz w:val="19.995"/>
          <w:szCs w:val="19.995"/>
        </w:rPr>
        <w:spacing w:line="240" w:after="40"/>
        <w:ind w:left="720"/>
      </w:pPr>
      <w:r>
        <w:rPr>
          <w:rFonts w:ascii="Calibri" w:hAnsi="Calibri" w:cs="Calibri"/>
          <w:sz w:val="19.995"/>
          <w:szCs w:val="19.995"/>
          <w:b w:val="0"/>
          <w:color w:val="767676"/>
          <w:u w:val="none" w:color="000000"/>
        </w:rPr>
        <w:t xml:space="preserve">WPF controls</w:t>
      </w:r>
    </w:p>
    <w:p>
      <w:pPr>
        <w:rPr>
          <w:sz w:val="19.995"/>
          <w:szCs w:val="19.995"/>
        </w:rPr>
        <w:spacing w:line="240" w:after="40"/>
        <w:ind w:left="720"/>
      </w:pPr>
      <w:r>
        <w:rPr>
          <w:rFonts w:ascii="Calibri" w:hAnsi="Calibri" w:cs="Calibri"/>
          <w:sz w:val="19.995"/>
          <w:szCs w:val="19.995"/>
          <w:b w:val="0"/>
          <w:color w:val="767676"/>
          <w:u w:val="none" w:color="000000"/>
        </w:rPr>
        <w:t xml:space="preserve">WinForms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There will be several support officers who will gather feedback about the products during the 6 month trial of the site. Your assigned support officer is </w:t>
      </w:r>
      <w:r>
        <w:rPr>
          <w:rFonts w:ascii="Calibri" w:hAnsi="Calibri" w:cs="Calibri"/>
          <w:sz w:val="19.995"/>
          <w:szCs w:val="19.995"/>
          <w:color w:val="767676"/>
        </w:rPr>
        <w:t xml:space="preserve">Paula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color w:val="767676"/>
        </w:rPr>
        <w:t xml:space="preserve">Parente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. Feel free to send him mail with any questions or suggestions.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Your feedback will really give our business a clear idea of how to best serve our customers and become more reliable. Our support officer </w:t>
      </w:r>
      <w:r>
        <w:rPr>
          <w:rFonts w:ascii="Calibri" w:hAnsi="Calibri" w:cs="Calibri"/>
          <w:sz w:val="19.995"/>
          <w:szCs w:val="19.995"/>
          <w:color w:val="767676"/>
        </w:rPr>
        <w:t xml:space="preserve">Paula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color w:val="767676"/>
        </w:rPr>
        <w:t xml:space="preserve">Parente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 will send a mail to talk over the matter further and see if you accept our test site account and will participate in this clients program. Thank you for your attention.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sz w:val="19.995"/>
          <w:szCs w:val="19.995"/>
        </w:rPr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Kind regards,</w:t>
      </w:r>
    </w:p>
    <w:p>
      <w:pPr>
        <w:rPr/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767676"/>
        </w:rPr>
        <w:t xml:space="preserve">Nancy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color w:val="767676"/>
        </w:rPr>
        <w:t xml:space="preserve">Davolio</w:t>
      </w:r>
      <w:r>
        <w:rPr/>
      </w:r>
    </w:p>
    <w:p>
      <w:pPr>
        <w:rPr/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767676"/>
        </w:rPr>
        <w:t xml:space="preserve">Sales Representative</w:t>
      </w:r>
      <w:r>
        <w:rPr/>
      </w:r>
    </w:p>
    <w:p>
      <w:pPr>
        <w:rPr/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767676"/>
        </w:rPr>
        <w:t xml:space="preserve">507 - 20th Ave. E.</w:t>
      </w:r>
      <w:r>
        <w:rPr/>
      </w:r>
    </w:p>
    <w:p>
      <w:pPr>
        <w:rPr/>
        <w:spacing w:line="240" w:after="300"/>
        <w:sectPr>
          <w:type w:val="nextPage"/>
          <w:pgSz w:w="11895" w:h="16845"/>
          <w:pgMar w:bottom="1440" w:top="1440" w:right="1440" w:left="1440" w:header="225"/>
        </w:sectPr>
      </w:pPr>
      <w:r>
        <w:rPr/>
      </w:r>
    </w:p>
    <w:p>
      <w:pPr>
        <w:rPr>
          <w:sz w:val="19.995"/>
          <w:szCs w:val="19.995"/>
        </w:rPr>
        <w:spacing w:line="240" w:after="300"/>
        <w:shd w:val="clear" w:color="auto" w:fill="319B47"/>
      </w:pPr>
      <w:r>
        <w:rPr>
          <w:rFonts w:ascii="Calibri" w:hAnsi="Calibri" w:cs="Calibri"/>
          <w:sz w:val="19.995"/>
          <w:szCs w:val="19.995"/>
          <w:color w:val="FFFFFF"/>
        </w:rPr>
        <w:t xml:space="preserve">	Telerik Newsletter</w:t>
      </w:r>
    </w:p>
    <w:p>
      <w:pPr>
        <w:rPr/>
        <w:spacing w:line="240" w:after="40"/>
        <w:ind w:left="360"/>
      </w:pPr>
      <w:r>
        <w:drawing>
          <wp:inline xmlns:wp="http://schemas.openxmlformats.org/drawingml/2006/wordprocessingDrawing" distL="0" distT="0" distR="0" distB="0">
            <wp:extent cx="666750" cy="666750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elimage2"/>
                    <a:srcRect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/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sz w:val="19.995"/>
          <w:szCs w:val="19.995"/>
        </w:rPr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000000"/>
          <w:u w:val="none" w:color="000000"/>
        </w:rPr>
        <w:t xml:space="preserve">Dear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i w:val="0"/>
          <w:color w:val="767676"/>
        </w:rPr>
        <w:t xml:space="preserve">Thomas</w:t>
      </w:r>
      <w:r>
        <w:rPr>
          <w:rFonts w:ascii="Calibri" w:hAnsi="Calibri" w:cs="Calibri"/>
          <w:sz w:val="19.995"/>
          <w:szCs w:val="19.995"/>
          <w:i w:val="0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i w:val="0"/>
          <w:color w:val="767676"/>
        </w:rPr>
        <w:t xml:space="preserve">Hardy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,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At</w:t>
      </w:r>
      <w:r>
        <w:rPr>
          <w:rFonts w:ascii="Calibri" w:hAnsi="Calibri" w:cs="Calibri"/>
          <w:sz w:val="19.995"/>
          <w:szCs w:val="19.995"/>
          <w:b w:val="1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b w:val="0"/>
          <w:u w:val="none" w:color="000000"/>
        </w:rPr>
        <w:t xml:space="preserve">Telerik Corporation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, we realize that customer feedback is becoming more and more critical to doing business efficiently. That's why I'm writing to inform you that we are creating a new community web site for the following control packages:</w:t>
      </w:r>
    </w:p>
    <w:p>
      <w:pPr>
        <w:rPr>
          <w:sz w:val="19.995"/>
          <w:szCs w:val="19.995"/>
        </w:rPr>
        <w:spacing w:line="240" w:after="40"/>
        <w:ind w:left="720"/>
      </w:pPr>
      <w:r>
        <w:rPr>
          <w:rFonts w:ascii="Calibri" w:hAnsi="Calibri" w:cs="Calibri"/>
          <w:sz w:val="19.995"/>
          <w:szCs w:val="19.995"/>
          <w:b w:val="0"/>
          <w:color w:val="767676"/>
          <w:u w:val="none" w:color="000000"/>
        </w:rPr>
        <w:t xml:space="preserve">Silverlight controls</w:t>
      </w:r>
    </w:p>
    <w:p>
      <w:pPr>
        <w:rPr>
          <w:sz w:val="19.995"/>
          <w:szCs w:val="19.995"/>
        </w:rPr>
        <w:spacing w:line="240" w:after="40"/>
        <w:ind w:left="720"/>
      </w:pPr>
      <w:r>
        <w:rPr>
          <w:rFonts w:ascii="Calibri" w:hAnsi="Calibri" w:cs="Calibri"/>
          <w:sz w:val="19.995"/>
          <w:szCs w:val="19.995"/>
          <w:b w:val="0"/>
          <w:color w:val="767676"/>
          <w:u w:val="none" w:color="000000"/>
        </w:rPr>
        <w:t xml:space="preserve">WPF controls</w:t>
      </w:r>
    </w:p>
    <w:p>
      <w:pPr>
        <w:rPr>
          <w:sz w:val="19.995"/>
          <w:szCs w:val="19.995"/>
        </w:rPr>
        <w:spacing w:line="240" w:after="40"/>
        <w:ind w:left="720"/>
      </w:pPr>
      <w:r>
        <w:rPr>
          <w:rFonts w:ascii="Calibri" w:hAnsi="Calibri" w:cs="Calibri"/>
          <w:sz w:val="19.995"/>
          <w:szCs w:val="19.995"/>
          <w:b w:val="0"/>
          <w:color w:val="767676"/>
          <w:u w:val="none" w:color="000000"/>
        </w:rPr>
        <w:t xml:space="preserve">WinForms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There will be several support officers who will gather feedback about the products during the 6 month trial of the site. Your assigned support officer is </w:t>
      </w:r>
      <w:r>
        <w:rPr>
          <w:rFonts w:ascii="Calibri" w:hAnsi="Calibri" w:cs="Calibri"/>
          <w:sz w:val="19.995"/>
          <w:szCs w:val="19.995"/>
          <w:color w:val="767676"/>
        </w:rPr>
        <w:t xml:space="preserve">Paula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color w:val="767676"/>
        </w:rPr>
        <w:t xml:space="preserve">Parente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. Feel free to send him mail with any questions or suggestions.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Your feedback will really give our business a clear idea of how to best serve our customers and become more reliable. Our support officer </w:t>
      </w:r>
      <w:r>
        <w:rPr>
          <w:rFonts w:ascii="Calibri" w:hAnsi="Calibri" w:cs="Calibri"/>
          <w:sz w:val="19.995"/>
          <w:szCs w:val="19.995"/>
          <w:color w:val="767676"/>
        </w:rPr>
        <w:t xml:space="preserve">Paula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color w:val="767676"/>
        </w:rPr>
        <w:t xml:space="preserve">Parente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 will send a mail to talk over the matter further and see if you accept our test site account and will participate in this clients program. Thank you for your attention.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sz w:val="19.995"/>
          <w:szCs w:val="19.995"/>
        </w:rPr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Kind regards,</w:t>
      </w:r>
    </w:p>
    <w:p>
      <w:pPr>
        <w:rPr/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767676"/>
        </w:rPr>
        <w:t xml:space="preserve">Janet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color w:val="767676"/>
        </w:rPr>
        <w:t xml:space="preserve">Leverling</w:t>
      </w:r>
      <w:r>
        <w:rPr/>
      </w:r>
    </w:p>
    <w:p>
      <w:pPr>
        <w:rPr/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767676"/>
        </w:rPr>
        <w:t xml:space="preserve">Sales Representative</w:t>
      </w:r>
      <w:r>
        <w:rPr/>
      </w:r>
    </w:p>
    <w:p>
      <w:pPr>
        <w:rPr/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767676"/>
        </w:rPr>
        <w:t xml:space="preserve">722 Moss Bay Blvd.</w:t>
      </w:r>
      <w:r>
        <w:rPr/>
      </w:r>
    </w:p>
    <w:p>
      <w:pPr>
        <w:rPr/>
        <w:spacing w:line="240" w:after="300"/>
        <w:sectPr>
          <w:type w:val="nextPage"/>
          <w:pgSz w:w="11895" w:h="16845"/>
          <w:pgMar w:bottom="1440" w:top="1440" w:right="1440" w:left="1440" w:header="225"/>
        </w:sectPr>
      </w:pPr>
      <w:r>
        <w:rPr/>
      </w:r>
    </w:p>
    <w:p>
      <w:pPr>
        <w:rPr>
          <w:sz w:val="19.995"/>
          <w:szCs w:val="19.995"/>
        </w:rPr>
        <w:spacing w:line="240" w:after="300"/>
        <w:shd w:val="clear" w:color="auto" w:fill="319B47"/>
      </w:pPr>
      <w:r>
        <w:rPr>
          <w:rFonts w:ascii="Calibri" w:hAnsi="Calibri" w:cs="Calibri"/>
          <w:sz w:val="19.995"/>
          <w:szCs w:val="19.995"/>
          <w:color w:val="FFFFFF"/>
        </w:rPr>
        <w:t xml:space="preserve">	Telerik Newsletter</w:t>
      </w:r>
    </w:p>
    <w:p>
      <w:pPr>
        <w:rPr/>
        <w:spacing w:line="240" w:after="40"/>
        <w:ind w:left="360"/>
      </w:pPr>
      <w:r>
        <w:drawing>
          <wp:inline xmlns:wp="http://schemas.openxmlformats.org/drawingml/2006/wordprocessingDrawing" distL="0" distT="0" distR="0" distB="0">
            <wp:extent cx="666750" cy="666750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elimage3"/>
                    <a:srcRect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/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sz w:val="19.995"/>
          <w:szCs w:val="19.995"/>
        </w:rPr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000000"/>
          <w:u w:val="none" w:color="000000"/>
        </w:rPr>
        <w:t xml:space="preserve">Dear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i w:val="0"/>
          <w:color w:val="767676"/>
        </w:rPr>
        <w:t xml:space="preserve">Martín</w:t>
      </w:r>
      <w:r>
        <w:rPr>
          <w:rFonts w:ascii="Calibri" w:hAnsi="Calibri" w:cs="Calibri"/>
          <w:sz w:val="19.995"/>
          <w:szCs w:val="19.995"/>
          <w:i w:val="0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i w:val="0"/>
          <w:color w:val="767676"/>
        </w:rPr>
        <w:t xml:space="preserve">Sommer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,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At</w:t>
      </w:r>
      <w:r>
        <w:rPr>
          <w:rFonts w:ascii="Calibri" w:hAnsi="Calibri" w:cs="Calibri"/>
          <w:sz w:val="19.995"/>
          <w:szCs w:val="19.995"/>
          <w:b w:val="1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b w:val="0"/>
          <w:u w:val="none" w:color="000000"/>
        </w:rPr>
        <w:t xml:space="preserve">Telerik Corporation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, we realize that customer feedback is becoming more and more critical to doing business efficiently. That's why I'm writing to inform you that we are creating a new community web site for the following control packages:</w:t>
      </w:r>
    </w:p>
    <w:p>
      <w:pPr>
        <w:rPr>
          <w:sz w:val="19.995"/>
          <w:szCs w:val="19.995"/>
        </w:rPr>
        <w:spacing w:line="240" w:after="40"/>
        <w:ind w:left="720"/>
      </w:pPr>
      <w:r>
        <w:rPr>
          <w:rFonts w:ascii="Calibri" w:hAnsi="Calibri" w:cs="Calibri"/>
          <w:sz w:val="19.995"/>
          <w:szCs w:val="19.995"/>
          <w:b w:val="0"/>
          <w:color w:val="767676"/>
          <w:u w:val="none" w:color="000000"/>
        </w:rPr>
        <w:t xml:space="preserve">Silverlight controls</w:t>
      </w:r>
    </w:p>
    <w:p>
      <w:pPr>
        <w:rPr>
          <w:sz w:val="19.995"/>
          <w:szCs w:val="19.995"/>
        </w:rPr>
        <w:spacing w:line="240" w:after="40"/>
        <w:ind w:left="720"/>
      </w:pPr>
      <w:r>
        <w:rPr>
          <w:rFonts w:ascii="Calibri" w:hAnsi="Calibri" w:cs="Calibri"/>
          <w:sz w:val="19.995"/>
          <w:szCs w:val="19.995"/>
          <w:b w:val="0"/>
          <w:color w:val="767676"/>
          <w:u w:val="none" w:color="000000"/>
        </w:rPr>
        <w:t xml:space="preserve">WPF controls</w:t>
      </w:r>
    </w:p>
    <w:p>
      <w:pPr>
        <w:rPr>
          <w:sz w:val="19.995"/>
          <w:szCs w:val="19.995"/>
        </w:rPr>
        <w:spacing w:line="240" w:after="40"/>
        <w:ind w:left="720"/>
      </w:pPr>
      <w:r>
        <w:rPr>
          <w:rFonts w:ascii="Calibri" w:hAnsi="Calibri" w:cs="Calibri"/>
          <w:sz w:val="19.995"/>
          <w:szCs w:val="19.995"/>
          <w:b w:val="0"/>
          <w:color w:val="767676"/>
          <w:u w:val="none" w:color="000000"/>
        </w:rPr>
        <w:t xml:space="preserve">WinForms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There will be several support officers who will gather feedback about the products during the 6 month trial of the site. Your assigned support officer is </w:t>
      </w:r>
      <w:r>
        <w:rPr>
          <w:rFonts w:ascii="Calibri" w:hAnsi="Calibri" w:cs="Calibri"/>
          <w:sz w:val="19.995"/>
          <w:szCs w:val="19.995"/>
          <w:color w:val="767676"/>
        </w:rPr>
        <w:t xml:space="preserve">Palle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color w:val="767676"/>
        </w:rPr>
        <w:t xml:space="preserve">Ibsen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. Feel free to send him mail with any questions or suggestions.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Your feedback will really give our business a clear idea of how to best serve our customers and become more reliable. Our support officer </w:t>
      </w:r>
      <w:r>
        <w:rPr>
          <w:rFonts w:ascii="Calibri" w:hAnsi="Calibri" w:cs="Calibri"/>
          <w:sz w:val="19.995"/>
          <w:szCs w:val="19.995"/>
          <w:color w:val="767676"/>
        </w:rPr>
        <w:t xml:space="preserve">Palle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color w:val="767676"/>
        </w:rPr>
        <w:t xml:space="preserve">Ibsen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 will send a mail to talk over the matter further and see if you accept our test site account and will participate in this clients program. Thank you for your attention.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sz w:val="19.995"/>
          <w:szCs w:val="19.995"/>
        </w:rPr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Kind regards,</w:t>
      </w:r>
    </w:p>
    <w:p>
      <w:pPr>
        <w:rPr/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767676"/>
        </w:rPr>
        <w:t xml:space="preserve">Margaret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color w:val="767676"/>
        </w:rPr>
        <w:t xml:space="preserve">Peacock</w:t>
      </w:r>
      <w:r>
        <w:rPr/>
      </w:r>
    </w:p>
    <w:p>
      <w:pPr>
        <w:rPr/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767676"/>
        </w:rPr>
        <w:t xml:space="preserve">Sales Representative</w:t>
      </w:r>
      <w:r>
        <w:rPr/>
      </w:r>
    </w:p>
    <w:p>
      <w:pPr>
        <w:rPr/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767676"/>
        </w:rPr>
        <w:t xml:space="preserve">4110 Old Redmond Rd.</w:t>
      </w:r>
      <w:r>
        <w:rPr/>
      </w:r>
    </w:p>
    <w:p>
      <w:pPr>
        <w:rPr/>
        <w:spacing w:line="240" w:after="300"/>
        <w:sectPr>
          <w:type w:val="nextPage"/>
          <w:pgSz w:w="11895" w:h="16845"/>
          <w:pgMar w:bottom="1440" w:top="1440" w:right="1440" w:left="1440" w:header="225"/>
        </w:sectPr>
      </w:pPr>
      <w:r>
        <w:rPr/>
      </w:r>
    </w:p>
    <w:p>
      <w:pPr>
        <w:rPr>
          <w:sz w:val="19.995"/>
          <w:szCs w:val="19.995"/>
        </w:rPr>
        <w:spacing w:line="240" w:after="300"/>
        <w:shd w:val="clear" w:color="auto" w:fill="319B47"/>
      </w:pPr>
      <w:r>
        <w:rPr>
          <w:rFonts w:ascii="Calibri" w:hAnsi="Calibri" w:cs="Calibri"/>
          <w:sz w:val="19.995"/>
          <w:szCs w:val="19.995"/>
          <w:color w:val="FFFFFF"/>
        </w:rPr>
        <w:t xml:space="preserve">	Telerik Newsletter</w:t>
      </w:r>
    </w:p>
    <w:p>
      <w:pPr>
        <w:rPr/>
        <w:spacing w:line="240" w:after="40"/>
        <w:ind w:left="360"/>
      </w:pPr>
      <w:r>
        <w:drawing>
          <wp:inline xmlns:wp="http://schemas.openxmlformats.org/drawingml/2006/wordprocessingDrawing" distL="0" distT="0" distR="0" distB="0">
            <wp:extent cx="666750" cy="666750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elimage4"/>
                    <a:srcRect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/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sz w:val="19.995"/>
          <w:szCs w:val="19.995"/>
        </w:rPr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000000"/>
          <w:u w:val="none" w:color="000000"/>
        </w:rPr>
        <w:t xml:space="preserve">Dear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i w:val="0"/>
          <w:color w:val="767676"/>
        </w:rPr>
        <w:t xml:space="preserve">Anabela</w:t>
      </w:r>
      <w:r>
        <w:rPr>
          <w:rFonts w:ascii="Calibri" w:hAnsi="Calibri" w:cs="Calibri"/>
          <w:sz w:val="19.995"/>
          <w:szCs w:val="19.995"/>
          <w:i w:val="0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i w:val="0"/>
          <w:color w:val="767676"/>
        </w:rPr>
        <w:t xml:space="preserve">Domingues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,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At</w:t>
      </w:r>
      <w:r>
        <w:rPr>
          <w:rFonts w:ascii="Calibri" w:hAnsi="Calibri" w:cs="Calibri"/>
          <w:sz w:val="19.995"/>
          <w:szCs w:val="19.995"/>
          <w:b w:val="1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b w:val="0"/>
          <w:u w:val="none" w:color="000000"/>
        </w:rPr>
        <w:t xml:space="preserve">Telerik Corporation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, we realize that customer feedback is becoming more and more critical to doing business efficiently. That's why I'm writing to inform you that we are creating a new community web site for the following control packages:</w:t>
      </w:r>
    </w:p>
    <w:p>
      <w:pPr>
        <w:rPr>
          <w:sz w:val="19.995"/>
          <w:szCs w:val="19.995"/>
        </w:rPr>
        <w:spacing w:line="240" w:after="40"/>
        <w:ind w:left="720"/>
      </w:pPr>
      <w:r>
        <w:rPr>
          <w:rFonts w:ascii="Calibri" w:hAnsi="Calibri" w:cs="Calibri"/>
          <w:sz w:val="19.995"/>
          <w:szCs w:val="19.995"/>
          <w:b w:val="0"/>
          <w:color w:val="767676"/>
          <w:u w:val="none" w:color="000000"/>
        </w:rPr>
        <w:t xml:space="preserve">Silverlight controls</w:t>
      </w:r>
    </w:p>
    <w:p>
      <w:pPr>
        <w:rPr>
          <w:sz w:val="19.995"/>
          <w:szCs w:val="19.995"/>
        </w:rPr>
        <w:spacing w:line="240" w:after="40"/>
        <w:ind w:left="720"/>
      </w:pPr>
      <w:r>
        <w:rPr>
          <w:rFonts w:ascii="Calibri" w:hAnsi="Calibri" w:cs="Calibri"/>
          <w:sz w:val="19.995"/>
          <w:szCs w:val="19.995"/>
          <w:b w:val="0"/>
          <w:color w:val="767676"/>
          <w:u w:val="none" w:color="000000"/>
        </w:rPr>
        <w:t xml:space="preserve">WPF controls</w:t>
      </w:r>
    </w:p>
    <w:p>
      <w:pPr>
        <w:rPr>
          <w:sz w:val="19.995"/>
          <w:szCs w:val="19.995"/>
        </w:rPr>
        <w:spacing w:line="240" w:after="40"/>
        <w:ind w:left="720"/>
      </w:pPr>
      <w:r>
        <w:rPr>
          <w:rFonts w:ascii="Calibri" w:hAnsi="Calibri" w:cs="Calibri"/>
          <w:sz w:val="19.995"/>
          <w:szCs w:val="19.995"/>
          <w:b w:val="0"/>
          <w:color w:val="767676"/>
          <w:u w:val="none" w:color="000000"/>
        </w:rPr>
        <w:t xml:space="preserve">WinForms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There will be several support officers who will gather feedback about the products during the 6 month trial of the site. Your assigned support officer is </w:t>
      </w:r>
      <w:r>
        <w:rPr>
          <w:rFonts w:ascii="Calibri" w:hAnsi="Calibri" w:cs="Calibri"/>
          <w:sz w:val="19.995"/>
          <w:szCs w:val="19.995"/>
          <w:color w:val="767676"/>
        </w:rPr>
        <w:t xml:space="preserve">Carlos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color w:val="767676"/>
        </w:rPr>
        <w:t xml:space="preserve">Hernández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. Feel free to send him mail with any questions or suggestions.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Your feedback will really give our business a clear idea of how to best serve our customers and become more reliable. Our support officer </w:t>
      </w:r>
      <w:r>
        <w:rPr>
          <w:rFonts w:ascii="Calibri" w:hAnsi="Calibri" w:cs="Calibri"/>
          <w:sz w:val="19.995"/>
          <w:szCs w:val="19.995"/>
          <w:color w:val="767676"/>
        </w:rPr>
        <w:t xml:space="preserve">Carlos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color w:val="767676"/>
        </w:rPr>
        <w:t xml:space="preserve">Hernández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 will send a mail to talk over the matter further and see if you accept our test site account and will participate in this clients program. Thank you for your attention.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sz w:val="19.995"/>
          <w:szCs w:val="19.995"/>
        </w:rPr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Kind regards,</w:t>
      </w:r>
    </w:p>
    <w:p>
      <w:pPr>
        <w:rPr/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767676"/>
        </w:rPr>
        <w:t xml:space="preserve">Robert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color w:val="767676"/>
        </w:rPr>
        <w:t xml:space="preserve">King</w:t>
      </w:r>
      <w:r>
        <w:rPr/>
      </w:r>
    </w:p>
    <w:p>
      <w:pPr>
        <w:rPr/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767676"/>
        </w:rPr>
        <w:t xml:space="preserve">Sales Representative</w:t>
      </w:r>
      <w:r>
        <w:rPr/>
      </w:r>
    </w:p>
    <w:p>
      <w:pPr>
        <w:rPr/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767676"/>
        </w:rPr>
        <w:t xml:space="preserve">Edgeham Hollow</w:t>
      </w:r>
      <w:r>
        <w:rPr/>
      </w:r>
    </w:p>
    <w:p>
      <w:pPr>
        <w:rPr/>
        <w:spacing w:line="240" w:after="300"/>
        <w:sectPr>
          <w:type w:val="nextPage"/>
          <w:pgSz w:w="11895" w:h="16845"/>
          <w:pgMar w:bottom="1440" w:top="1440" w:right="1440" w:left="1440" w:header="225"/>
        </w:sectPr>
      </w:pPr>
      <w:r>
        <w:rPr/>
      </w:r>
    </w:p>
    <w:p>
      <w:pPr>
        <w:rPr>
          <w:sz w:val="19.995"/>
          <w:szCs w:val="19.995"/>
        </w:rPr>
        <w:spacing w:line="240" w:after="300"/>
        <w:shd w:val="clear" w:color="auto" w:fill="319B47"/>
      </w:pPr>
      <w:r>
        <w:rPr>
          <w:rFonts w:ascii="Calibri" w:hAnsi="Calibri" w:cs="Calibri"/>
          <w:sz w:val="19.995"/>
          <w:szCs w:val="19.995"/>
          <w:color w:val="FFFFFF"/>
        </w:rPr>
        <w:t xml:space="preserve">	Telerik Newsletter</w:t>
      </w:r>
    </w:p>
    <w:p>
      <w:pPr>
        <w:rPr/>
        <w:spacing w:line="240" w:after="40"/>
        <w:ind w:left="360"/>
      </w:pPr>
      <w:r>
        <w:drawing>
          <wp:inline xmlns:wp="http://schemas.openxmlformats.org/drawingml/2006/wordprocessingDrawing" distL="0" distT="0" distR="0" distB="0">
            <wp:extent cx="666750" cy="666750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elimage5"/>
                    <a:srcRect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/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sz w:val="19.995"/>
          <w:szCs w:val="19.995"/>
        </w:rPr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000000"/>
          <w:u w:val="none" w:color="000000"/>
        </w:rPr>
        <w:t xml:space="preserve">Dear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i w:val="0"/>
          <w:color w:val="767676"/>
        </w:rPr>
        <w:t xml:space="preserve">Anne</w:t>
      </w:r>
      <w:r>
        <w:rPr>
          <w:rFonts w:ascii="Calibri" w:hAnsi="Calibri" w:cs="Calibri"/>
          <w:sz w:val="19.995"/>
          <w:szCs w:val="19.995"/>
          <w:i w:val="0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i w:val="0"/>
          <w:color w:val="767676"/>
        </w:rPr>
        <w:t xml:space="preserve">Dodsworth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,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At</w:t>
      </w:r>
      <w:r>
        <w:rPr>
          <w:rFonts w:ascii="Calibri" w:hAnsi="Calibri" w:cs="Calibri"/>
          <w:sz w:val="19.995"/>
          <w:szCs w:val="19.995"/>
          <w:b w:val="1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b w:val="0"/>
          <w:u w:val="none" w:color="000000"/>
        </w:rPr>
        <w:t xml:space="preserve">Telerik Corporation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, we realize that customer feedback is becoming more and more critical to doing business efficiently. That's why I'm writing to inform you that we are creating a new community web site for the following control packages:</w:t>
      </w:r>
    </w:p>
    <w:p>
      <w:pPr>
        <w:rPr>
          <w:sz w:val="19.995"/>
          <w:szCs w:val="19.995"/>
        </w:rPr>
        <w:spacing w:line="240" w:after="40"/>
        <w:ind w:left="720"/>
      </w:pPr>
      <w:r>
        <w:rPr>
          <w:rFonts w:ascii="Calibri" w:hAnsi="Calibri" w:cs="Calibri"/>
          <w:sz w:val="19.995"/>
          <w:szCs w:val="19.995"/>
          <w:b w:val="0"/>
          <w:color w:val="767676"/>
          <w:u w:val="none" w:color="000000"/>
        </w:rPr>
        <w:t xml:space="preserve">Silverlight controls</w:t>
      </w:r>
    </w:p>
    <w:p>
      <w:pPr>
        <w:rPr>
          <w:sz w:val="19.995"/>
          <w:szCs w:val="19.995"/>
        </w:rPr>
        <w:spacing w:line="240" w:after="40"/>
        <w:ind w:left="720"/>
      </w:pPr>
      <w:r>
        <w:rPr>
          <w:rFonts w:ascii="Calibri" w:hAnsi="Calibri" w:cs="Calibri"/>
          <w:sz w:val="19.995"/>
          <w:szCs w:val="19.995"/>
          <w:b w:val="0"/>
          <w:color w:val="767676"/>
          <w:u w:val="none" w:color="000000"/>
        </w:rPr>
        <w:t xml:space="preserve">WPF controls</w:t>
      </w:r>
    </w:p>
    <w:p>
      <w:pPr>
        <w:rPr>
          <w:sz w:val="19.995"/>
          <w:szCs w:val="19.995"/>
        </w:rPr>
        <w:spacing w:line="240" w:after="40"/>
        <w:ind w:left="720"/>
      </w:pPr>
      <w:r>
        <w:rPr>
          <w:rFonts w:ascii="Calibri" w:hAnsi="Calibri" w:cs="Calibri"/>
          <w:sz w:val="19.995"/>
          <w:szCs w:val="19.995"/>
          <w:b w:val="0"/>
          <w:color w:val="767676"/>
          <w:u w:val="none" w:color="000000"/>
        </w:rPr>
        <w:t xml:space="preserve">WinForms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There will be several support officers who will gather feedback about the products during the 6 month trial of the site. Your assigned support officer is </w:t>
      </w:r>
      <w:r>
        <w:rPr>
          <w:rFonts w:ascii="Calibri" w:hAnsi="Calibri" w:cs="Calibri"/>
          <w:sz w:val="19.995"/>
          <w:szCs w:val="19.995"/>
          <w:color w:val="767676"/>
        </w:rPr>
        <w:t xml:space="preserve">Sergio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color w:val="767676"/>
        </w:rPr>
        <w:t xml:space="preserve">Gutiérrez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. Feel free to send him mail with any questions or suggestions.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Your feedback will really give our business a clear idea of how to best serve our customers and become more reliable. Our support officer </w:t>
      </w:r>
      <w:r>
        <w:rPr>
          <w:rFonts w:ascii="Calibri" w:hAnsi="Calibri" w:cs="Calibri"/>
          <w:sz w:val="19.995"/>
          <w:szCs w:val="19.995"/>
          <w:color w:val="767676"/>
        </w:rPr>
        <w:t xml:space="preserve">Sergio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color w:val="767676"/>
        </w:rPr>
        <w:t xml:space="preserve">Gutiérrez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 will send a mail to talk over the matter further and see if you accept our test site account and will participate in this clients program. Thank you for your attention.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sz w:val="19.995"/>
          <w:szCs w:val="19.995"/>
        </w:rPr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Kind regards,</w:t>
      </w:r>
    </w:p>
    <w:p>
      <w:pPr>
        <w:rPr/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767676"/>
        </w:rPr>
        <w:t xml:space="preserve">Horst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color w:val="767676"/>
        </w:rPr>
        <w:t xml:space="preserve">Kloss</w:t>
      </w:r>
      <w:r>
        <w:rPr/>
      </w:r>
    </w:p>
    <w:p>
      <w:pPr>
        <w:rPr/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767676"/>
        </w:rPr>
        <w:t xml:space="preserve">Inside Sales Coordinator</w:t>
      </w:r>
      <w:r>
        <w:rPr/>
      </w:r>
    </w:p>
    <w:p>
      <w:pPr>
        <w:rPr/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767676"/>
        </w:rPr>
        <w:t xml:space="preserve">4726 - 11th Ave. N.E.</w:t>
      </w:r>
      <w:r>
        <w:rPr/>
      </w:r>
    </w:p>
    <w:p>
      <w:pPr>
        <w:rPr/>
        <w:spacing w:line="240" w:after="300"/>
      </w:pPr>
      <w:r>
        <w:rPr/>
      </w:r>
    </w:p>
    <w:sectPr>
      <w:type w:val="nextPage"/>
      <w:pgSz w:w="11895" w:h="16845"/>
      <w:pgMar w:bottom="1440" w:top="1440" w:right="1440" w:left="1440" w:header="225"/>
    </w:sectPr>
  </w:body>
</w:document>
</file>

<file path=word/comments.xml><?xml version="1.0" encoding="utf-8"?>
<w:comments xmlns:w="http://schemas.openxmlformats.org/wordprocessingml/2006/main"/>
</file>

<file path=word/endnotes.xml><?xml version="1.0" encoding="utf-8"?>
<w:endnotes xmlns:w="http://schemas.openxmlformats.org/wordprocessingml/2006/main"/>
</file>

<file path=word/footnotes.xml><?xml version="1.0" encoding="utf-8"?>
<w:footnotes xmlns:w="http://schemas.openxmlformats.org/wordprocessingml/2006/main"/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efaultTabStop w:val="720"/>
  <w:docVars/>
  <w:autoHyphenation w:val="0"/>
  <w:compat>
    <w:compatSetting w:name="compatibilityMode" w:uri="http://schemas.microsoft.com/office/word" w:val="14"/>
  </w:compat>
  <w:clrSchemeMapping w:accent1="accent1" w:accent2="accent2" w:accent3="accent3" w:accent4="accent4" w:accent5="accent5" w:accent6="accent6" w:followedHyperlink="followedHyperlink" w:hyperlink="hyperlink" w:t1="dark1" w:t2="dark2" w:bg1="light1" w:bg2="text2"/>
</w:settings>
</file>

<file path=word/styles.xml><?xml version="1.0" encoding="utf-8"?>
<w:styles xmlns:w="http://schemas.openxmlformats.org/wordprocessingml/2006/main">
  <w:docDefaults>
    <w:rPrDefault>
      <w:rPr>
        <w:rFonts w:ascii="Portable User Interface" w:hAnsi="Portable User Interface" w:cs="Portable User Interface"/>
        <w:sz w:val="16.5"/>
        <w:szCs w:val="16.5"/>
        <w:b w:val="0"/>
        <w:i w:val="0"/>
        <w:color w:val="000000"/>
      </w:rPr>
    </w:rPrDefault>
    <w:pPrDefault>
      <w:pPr>
        <w:spacing w:line="240" w:before="0" w:after="150"/>
        <w:ind w:firstLine="0" w:left="0" w:right="0"/>
        <w:jc w:val="left"/>
      </w:pPr>
    </w:pPrDefault>
  </w:docDefaults>
  <w:style w:type="paragraph" w:styleId="CodeBlockLineAlt">
    <w:name w:val="Code Block Alternating Line"/>
    <w:pPr>
      <w:spacing w:line="15" w:lineRule="atLeast" w:before="0" w:after="0"/>
      <w:ind w:left="0"/>
      <w:shd w:val="clear" w:color="auto" w:fill="F2F2F2"/>
    </w:pPr>
    <w:rPr>
      <w:rFonts w:ascii="Courier New" w:hAnsi="Courier New" w:cs="Courier New"/>
      <w:sz w:val="20"/>
      <w:szCs w:val="20"/>
    </w:rPr>
  </w:style>
  <w:style w:type="paragraph" w:styleId="CodeBlockLine">
    <w:name w:val="Code Block Line"/>
    <w:pPr>
      <w:spacing w:line="15" w:lineRule="atLeast" w:before="0" w:after="0"/>
      <w:ind w:left="0"/>
    </w:pPr>
    <w:rPr>
      <w:rFonts w:ascii="Courier New" w:hAnsi="Courier New" w:cs="Courier New"/>
      <w:sz w:val="20"/>
      <w:szCs w:val="20"/>
    </w:rPr>
  </w:style>
  <w:style w:type="table" w:styleId="CodeBlock">
    <w:name w:val="Code Block"/>
    <w:pPr>
      <w:spacing w:line="15" w:lineRule="atLeast" w:before="0" w:after="0"/>
      <w:ind w:left="0"/>
    </w:pPr>
    <w:rPr>
      <w:rFonts w:ascii="Courier New" w:hAnsi="Courier New" w:cs="Courier New"/>
      <w:sz w:val="20"/>
      <w:szCs w:val="20"/>
    </w:rPr>
    <w:tblPr>
      <w:tblBorders>
        <w:left w:val="single" w:sz="6" w:space="0" w:color="000000"/>
        <w:top w:val="single" w:sz="6" w:space="0" w:color="000000"/>
        <w:right w:val="single" w:sz="6" w:space="0" w:color="000000"/>
        <w:bottom w:val="single" w:sz="6" w:space="0" w:color="000000"/>
        <w:insideH w:val="single" w:sz="6" w:space="0" w:color="000000"/>
        <w:insideV w:val="single" w:sz="6" w:space="0" w:color="000000"/>
      </w:tblBorders>
      <w:tblCellMar>
        <w:left w:w="75" w:type="dxa"/>
        <w:right w:w="75" w:type="dxa"/>
      </w:tblCellMar>
    </w:tblPr>
    <w:trPr/>
    <w:tcPr/>
  </w:style>
  <w:style w:type="character" w:styleId="Hyperlink">
    <w:name w:val="Hyperlink"/>
    <w:qFormat w:val="1"/>
    <w:rPr>
      <w:color w:val="0000FF"/>
      <w:u w:val="single" w:color="0000FF"/>
    </w:rPr>
  </w:style>
  <w:style w:type="paragraph" w:styleId="TableofFigures">
    <w:name w:val="table of figures"/>
    <w:basedOn w:val="Normal"/>
    <w:next w:val="Normal"/>
    <w:pPr>
      <w:spacing w:after="0"/>
    </w:pPr>
    <w:rPr/>
  </w:style>
  <w:style w:type="paragraph" w:styleId="TOC9">
    <w:name w:val="toc 9"/>
    <w:basedOn w:val="Normal"/>
    <w:next w:val="Normal"/>
    <w:pPr>
      <w:spacing w:after="100"/>
      <w:ind w:left="1760"/>
    </w:pPr>
    <w:rPr/>
  </w:style>
  <w:style w:type="paragraph" w:styleId="TOC8">
    <w:name w:val="toc 8"/>
    <w:basedOn w:val="Normal"/>
    <w:next w:val="Normal"/>
    <w:pPr>
      <w:spacing w:after="100"/>
      <w:ind w:left="1540"/>
    </w:pPr>
    <w:rPr/>
  </w:style>
  <w:style w:type="paragraph" w:styleId="TOC7">
    <w:name w:val="toc 7"/>
    <w:basedOn w:val="Normal"/>
    <w:next w:val="Normal"/>
    <w:pPr>
      <w:spacing w:after="100"/>
      <w:ind w:left="1320"/>
    </w:pPr>
    <w:rPr/>
  </w:style>
  <w:style w:type="paragraph" w:styleId="TOC6">
    <w:name w:val="toc 6"/>
    <w:basedOn w:val="Normal"/>
    <w:next w:val="Normal"/>
    <w:pPr>
      <w:spacing w:after="100"/>
      <w:ind w:left="1100"/>
    </w:pPr>
    <w:rPr/>
  </w:style>
  <w:style w:type="paragraph" w:styleId="TOC5">
    <w:name w:val="toc 5"/>
    <w:basedOn w:val="Normal"/>
    <w:next w:val="Normal"/>
    <w:pPr>
      <w:spacing w:after="100"/>
      <w:ind w:left="880"/>
    </w:pPr>
    <w:rPr/>
  </w:style>
  <w:style w:type="paragraph" w:styleId="TOC4">
    <w:name w:val="toc 4"/>
    <w:basedOn w:val="Normal"/>
    <w:next w:val="Normal"/>
    <w:pPr>
      <w:spacing w:after="100"/>
      <w:ind w:left="660"/>
    </w:pPr>
    <w:rPr/>
  </w:style>
  <w:style w:type="paragraph" w:styleId="TOC3">
    <w:name w:val="toc 3"/>
    <w:basedOn w:val="Normal"/>
    <w:next w:val="Normal"/>
    <w:pPr>
      <w:spacing w:after="100"/>
      <w:ind w:left="440"/>
    </w:pPr>
    <w:rPr/>
  </w:style>
  <w:style w:type="paragraph" w:styleId="TOC2">
    <w:name w:val="toc 2"/>
    <w:basedOn w:val="Normal"/>
    <w:next w:val="Normal"/>
    <w:pPr>
      <w:spacing w:after="100"/>
      <w:ind w:left="220"/>
    </w:pPr>
    <w:rPr/>
  </w:style>
  <w:style w:type="paragraph" w:styleId="TOC1">
    <w:name w:val="toc 1"/>
    <w:basedOn w:val="Normal"/>
    <w:next w:val="Normal"/>
    <w:pPr>
      <w:spacing w:after="100"/>
    </w:pPr>
    <w:rPr/>
  </w:style>
  <w:style w:type="character" w:styleId="EndnoteTextChar">
    <w:name w:val="Endnote Text Char"/>
    <w:link w:val="EndnoteText"/>
    <w:rPr>
      <w:sz w:val="20"/>
      <w:szCs w:val="20"/>
    </w:rPr>
  </w:style>
  <w:style w:type="paragraph" w:styleId="EndnoteText">
    <w:name w:val="endnote text"/>
    <w:link w:val="EndnoteTextChar"/>
    <w:pPr>
      <w:spacing w:line="240" w:lineRule="auto" w:after="0"/>
    </w:pPr>
    <w:rPr>
      <w:sz w:val="20"/>
      <w:szCs w:val="20"/>
    </w:rPr>
  </w:style>
  <w:style w:type="character" w:styleId="EndnoteReference">
    <w:name w:val="endnote reference"/>
    <w:rPr>
      <w:vertAlign w:val="superscript"/>
    </w:rPr>
  </w:style>
  <w:style w:type="character" w:styleId="FootnoteTextChar">
    <w:name w:val="Footnote Text Char"/>
    <w:link w:val="FootnoteText"/>
    <w:rPr>
      <w:sz w:val="20"/>
      <w:szCs w:val="20"/>
    </w:rPr>
  </w:style>
  <w:style w:type="paragraph" w:styleId="FootnoteText">
    <w:name w:val="footnote text"/>
    <w:link w:val="FootnoteTextChar"/>
    <w:pPr>
      <w:spacing w:line="240" w:lineRule="auto" w:after="0"/>
    </w:pPr>
    <w:rPr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paragraph" w:styleId="Caption">
    <w:name w:val="caption"/>
    <w:basedOn w:val="Normal"/>
    <w:qFormat w:val="1"/>
    <w:next w:val="Normal"/>
    <w:pPr>
      <w:spacing w:line="240" w:lineRule="auto"/>
    </w:pPr>
    <w:rPr>
      <w:rFonts w:ascii="Calibri" w:hAnsi="Calibri" w:cs="Calibri"/>
      <w:sz w:val="18"/>
      <w:szCs w:val="18"/>
      <w:b w:val="1"/>
      <w:color w:val="4F81BD" w:themeColor="accent1"/>
    </w:rPr>
  </w:style>
  <w:style w:type="character" w:styleId="Heading9Char">
    <w:name w:val="Heading 9 Char"/>
    <w:link w:val="Heading9"/>
    <w:rPr>
      <w:sz w:val="20"/>
      <w:szCs w:val="20"/>
      <w:i w:val="1"/>
      <w:color w:val="000000" w:themeColor="text1"/>
    </w:rPr>
  </w:style>
  <w:style w:type="paragraph" w:styleId="Heading9">
    <w:name w:val="Heading 9"/>
    <w:basedOn w:val="Normal"/>
    <w:qFormat w:val="1"/>
    <w:link w:val="Heading9Char"/>
    <w:next w:val="Normal"/>
    <w:pPr>
      <w:keepLines/>
      <w:outlineLvl w:val="8"/>
      <w:spacing w:before="200" w:after="0"/>
    </w:pPr>
    <w:rPr>
      <w:sz w:val="20"/>
      <w:szCs w:val="20"/>
      <w:i w:val="1"/>
      <w:color w:val="000000" w:themeColor="text1"/>
    </w:rPr>
  </w:style>
  <w:style w:type="character" w:styleId="Heading8Char">
    <w:name w:val="Heading 8 Char"/>
    <w:link w:val="Heading8"/>
    <w:rPr>
      <w:sz w:val="20"/>
      <w:szCs w:val="20"/>
      <w:color w:val="000000" w:themeColor="text1"/>
    </w:rPr>
  </w:style>
  <w:style w:type="paragraph" w:styleId="Heading8">
    <w:name w:val="Heading 8"/>
    <w:basedOn w:val="Normal"/>
    <w:qFormat w:val="1"/>
    <w:link w:val="Heading8Char"/>
    <w:next w:val="Normal"/>
    <w:pPr>
      <w:keepLines/>
      <w:outlineLvl w:val="7"/>
      <w:spacing w:before="200" w:after="0"/>
    </w:pPr>
    <w:rPr>
      <w:sz w:val="20"/>
      <w:szCs w:val="20"/>
      <w:color w:val="000000" w:themeColor="text1"/>
    </w:rPr>
  </w:style>
  <w:style w:type="character" w:styleId="Heading7Char">
    <w:name w:val="Heading 7 Char"/>
    <w:link w:val="Heading7"/>
    <w:rPr>
      <w:i w:val="1"/>
      <w:color w:val="000000" w:themeColor="text1"/>
    </w:rPr>
  </w:style>
  <w:style w:type="paragraph" w:styleId="Heading7">
    <w:name w:val="Heading 7"/>
    <w:basedOn w:val="Normal"/>
    <w:qFormat w:val="1"/>
    <w:link w:val="Heading7Char"/>
    <w:next w:val="Normal"/>
    <w:pPr>
      <w:keepLines/>
      <w:outlineLvl w:val="6"/>
      <w:spacing w:before="200" w:after="0"/>
    </w:pPr>
    <w:rPr>
      <w:i w:val="1"/>
      <w:color w:val="000000" w:themeColor="text1"/>
    </w:rPr>
  </w:style>
  <w:style w:type="character" w:styleId="Heading6Char">
    <w:name w:val="Heading 6 Char"/>
    <w:link w:val="Heading6"/>
    <w:rPr>
      <w:i w:val="1"/>
      <w:color w:val="4F81BD" w:themeColor="accent1"/>
    </w:rPr>
  </w:style>
  <w:style w:type="paragraph" w:styleId="Heading6">
    <w:name w:val="Heading 6"/>
    <w:basedOn w:val="Normal"/>
    <w:qFormat w:val="1"/>
    <w:link w:val="Heading6Char"/>
    <w:next w:val="Normal"/>
    <w:pPr>
      <w:keepLines/>
      <w:outlineLvl w:val="5"/>
      <w:spacing w:before="200" w:after="0"/>
    </w:pPr>
    <w:rPr>
      <w:i w:val="1"/>
      <w:color w:val="4F81BD" w:themeColor="accent1"/>
    </w:rPr>
  </w:style>
  <w:style w:type="character" w:styleId="Heading5Char">
    <w:name w:val="Heading 5 Char"/>
    <w:link w:val="Heading5"/>
    <w:rPr>
      <w:color w:val="4F81BD" w:themeColor="accent1"/>
    </w:rPr>
  </w:style>
  <w:style w:type="paragraph" w:styleId="Heading5">
    <w:name w:val="Heading 5"/>
    <w:basedOn w:val="Normal"/>
    <w:qFormat w:val="1"/>
    <w:link w:val="Heading5Char"/>
    <w:next w:val="Normal"/>
    <w:pPr>
      <w:keepLines/>
      <w:outlineLvl w:val="4"/>
      <w:spacing w:before="200" w:after="0"/>
    </w:pPr>
    <w:rPr>
      <w:color w:val="4F81BD" w:themeColor="accent1"/>
    </w:rPr>
  </w:style>
  <w:style w:type="character" w:styleId="Heading4Char">
    <w:name w:val="Heading 4 Char"/>
    <w:link w:val="Heading4"/>
    <w:rPr>
      <w:b w:val="1"/>
      <w:i w:val="1"/>
      <w:color w:val="4F81BD" w:themeColor="accent1"/>
    </w:rPr>
  </w:style>
  <w:style w:type="paragraph" w:styleId="Heading4">
    <w:name w:val="Heading 4"/>
    <w:basedOn w:val="Normal"/>
    <w:qFormat w:val="1"/>
    <w:link w:val="Heading4Char"/>
    <w:next w:val="Normal"/>
    <w:pPr>
      <w:keepLines/>
      <w:outlineLvl w:val="3"/>
      <w:spacing w:before="200" w:after="0"/>
    </w:pPr>
    <w:rPr>
      <w:b w:val="1"/>
      <w:i w:val="1"/>
      <w:color w:val="4F81BD" w:themeColor="accent1"/>
    </w:rPr>
  </w:style>
  <w:style w:type="character" w:styleId="Heading3Char">
    <w:name w:val="Heading 3 Char"/>
    <w:link w:val="Heading3"/>
    <w:rPr>
      <w:b w:val="1"/>
      <w:color w:val="4F81BD" w:themeColor="accent1"/>
    </w:rPr>
  </w:style>
  <w:style w:type="paragraph" w:styleId="Heading3">
    <w:name w:val="Heading 3"/>
    <w:basedOn w:val="Normal"/>
    <w:qFormat w:val="1"/>
    <w:link w:val="Heading3Char"/>
    <w:next w:val="Normal"/>
    <w:pPr>
      <w:keepLines/>
      <w:outlineLvl w:val="2"/>
      <w:spacing w:before="200" w:after="0"/>
    </w:pPr>
    <w:rPr>
      <w:b w:val="1"/>
      <w:color w:val="4F81BD" w:themeColor="accent1"/>
    </w:rPr>
  </w:style>
  <w:style w:type="character" w:styleId="Heading2Char">
    <w:name w:val="Heading 2 Char"/>
    <w:link w:val="Heading2"/>
    <w:rPr>
      <w:sz w:val="26"/>
      <w:szCs w:val="26"/>
      <w:b w:val="1"/>
      <w:color w:val="4F81BD" w:themeColor="accent1"/>
    </w:rPr>
  </w:style>
  <w:style w:type="paragraph" w:styleId="Heading2">
    <w:name w:val="Heading 2"/>
    <w:basedOn w:val="Normal"/>
    <w:qFormat w:val="1"/>
    <w:link w:val="Heading2Char"/>
    <w:next w:val="Normal"/>
    <w:pPr>
      <w:keepLines/>
      <w:outlineLvl w:val="1"/>
      <w:spacing w:before="200" w:after="0"/>
    </w:pPr>
    <w:rPr>
      <w:sz w:val="26"/>
      <w:szCs w:val="26"/>
      <w:b w:val="1"/>
      <w:color w:val="4F81BD" w:themeColor="accent1"/>
    </w:rPr>
  </w:style>
  <w:style w:type="character" w:styleId="Heading1Char">
    <w:name w:val="Heading 1 Char"/>
    <w:link w:val="Heading1"/>
    <w:rPr>
      <w:sz w:val="28"/>
      <w:szCs w:val="28"/>
      <w:b w:val="1"/>
      <w:color w:val="4F81BD" w:themeColor="accent1"/>
    </w:rPr>
  </w:style>
  <w:style w:type="paragraph" w:styleId="Heading1">
    <w:name w:val="Heading 1"/>
    <w:basedOn w:val="Normal"/>
    <w:qFormat w:val="1"/>
    <w:link w:val="Heading1Char"/>
    <w:next w:val="Normal"/>
    <w:pPr>
      <w:keepLines/>
      <w:outlineLvl w:val="0"/>
      <w:spacing w:before="480" w:after="0"/>
    </w:pPr>
    <w:rPr>
      <w:sz w:val="28"/>
      <w:szCs w:val="28"/>
      <w:b w:val="1"/>
      <w:color w:val="4F81BD" w:themeColor="accent1"/>
    </w:rPr>
  </w:style>
  <w:style w:type="paragraph" w:styleId="Normal" w:default="1">
    <w:name w:val="Normal"/>
    <w:qFormat w:val="1"/>
    <w:pPr/>
    <w:rPr/>
  </w:style>
  <w:style w:type="table" w:styleId="TableGrid">
    <w:name w:val="TableGrid"/>
    <w:basedOn w:val="TableNormal"/>
    <w:qFormat w:val="1"/>
    <w:pPr>
      <w:spacing w:line="240" w:after="0"/>
    </w:pPr>
    <w:rPr/>
    <w:tblPr>
      <w:tblBorders>
        <w:left w:val="single" w:sz="6" w:space="0" w:color="000000"/>
        <w:top w:val="single" w:sz="6" w:space="0" w:color="000000"/>
        <w:right w:val="single" w:sz="6" w:space="0" w:color="000000"/>
        <w:bottom w:val="single" w:sz="6" w:space="0" w:color="000000"/>
        <w:insideH w:val="single" w:sz="6" w:space="0" w:color="000000"/>
        <w:insideV w:val="single" w:sz="6" w:space="0" w:color="000000"/>
      </w:tblBorders>
    </w:tblPr>
    <w:trPr/>
    <w:tcPr/>
  </w:style>
  <w:style w:type="table" w:styleId="TableNormal" w:default="1">
    <w:name w:val="TableNormal"/>
    <w:qFormat w:val="1"/>
    <w:pPr/>
    <w:rPr/>
    <w:tblPr>
      <w:tblCellMar>
        <w:left w:w="75" w:type="dxa"/>
        <w:right w:w="75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Style" Type="http://schemas.openxmlformats.org/officeDocument/2006/relationships/styles" Target="styles.xml" /><Relationship Id="rNumbering" Type="http://schemas.openxmlformats.org/officeDocument/2006/relationships/numbering" Target="numbering.xml" /><Relationship Id="rComments" Type="http://schemas.openxmlformats.org/officeDocument/2006/relationships/comments" Target="comments.xml" /><Relationship Id="rSettings" Type="http://schemas.openxmlformats.org/officeDocument/2006/relationships/settings" Target="settings.xml" /><Relationship Id="rTheme" Type="http://schemas.openxmlformats.org/officeDocument/2006/relationships/theme" Target="theme/theme1.xml" /><Relationship Id="rFootnotes" Type="http://schemas.openxmlformats.org/officeDocument/2006/relationships/footnotes" Target="footnotes.xml" /><Relationship Id="rEndnotes" Type="http://schemas.openxmlformats.org/officeDocument/2006/relationships/endnotes" Target="endnotes.xml" /><Relationship Id="rId1" Type="http://schemas.openxmlformats.org/officeDocument/2006/relationships/customXml" Target="../customXml/item1.xml" /><Relationship Id="Relimage0" Type="http://schemas.openxmlformats.org/officeDocument/2006/relationships/image" Target="/media/image0.png" /><Relationship Id="Relimage1" Type="http://schemas.openxmlformats.org/officeDocument/2006/relationships/image" Target="/media/image1.png" /><Relationship Id="Relimage2" Type="http://schemas.openxmlformats.org/officeDocument/2006/relationships/image" Target="/media/image2.png" /><Relationship Id="Relimage3" Type="http://schemas.openxmlformats.org/officeDocument/2006/relationships/image" Target="/media/image3.png" /><Relationship Id="Relimage4" Type="http://schemas.openxmlformats.org/officeDocument/2006/relationships/image" Target="/media/image4.png" /><Relationship Id="Relimage5" Type="http://schemas.openxmlformats.org/officeDocument/2006/relationships/image" Target="/media/image5.png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SelectedStyle="\APA.XSL"/>
</file>

<file path=customXml/itemProps1.xml><?xml version="1.0" encoding="utf-8"?>
<ds:datastoreItem xmlns:ds="http://schemas.openxmlformats.org/officeDocument/2006/customXml">
  <ds:schemaRefs>
    <ds:schemaRef ds:uri="http://schemas.openxmlformats.org/officeDocument/2006/bibliography"/>
  </ds:schemaRefs>
</ds:datastoreItem>
</file>