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rPr/>
      </w:pPr>
      <w:r>
        <w:rPr/>
        <w:t xml:space="preserve">Template 1</w:t>
      </w:r>
    </w:p>
    <w:p>
      <w:pPr>
        <w:rPr/>
      </w:pPr>
      <w:r>
        <w:rPr/>
        <w:t xml:space="preserve">Subject: </w:t>
      </w:r>
      <w:r>
        <w:fldChar w:fldCharType="begin"/>
      </w:r>
      <w:r>
        <w:instrText xml:space="preserve">MERGEFIELD</w:instrText>
      </w:r>
      <w:r>
        <w:instrText xml:space="preserve"> </w:instrText>
      </w:r>
      <w:r>
        <w:instrText xml:space="preserve">Subject</w:instrText>
      </w:r>
      <w:r>
        <w:fldChar w:fldCharType="separate"/>
      </w:r>
      <w:r>
        <w:rPr/>
        <w:t xml:space="preserve">User A's Subject</w:t>
      </w:r>
      <w:r>
        <w:fldChar w:fldCharType="end"/>
      </w:r>
      <w:r>
        <w:rPr/>
      </w:r>
    </w:p>
    <w:p>
      <w:pPr>
        <w:rPr/>
      </w:pPr>
      <w:r>
        <w:rPr/>
        <w:t xml:space="preserve">Is Signed: </w:t>
      </w:r>
      <w:r>
        <w:fldChar w:fldCharType="begin"/>
      </w:r>
      <w:r>
        <w:instrText xml:space="preserve">MERGEFIELD Signed</w:instrText>
      </w:r>
      <w:r>
        <w:fldChar w:fldCharType="separate"/>
      </w:r>
      <w:r>
        <w:fldChar w:fldCharType="end"/>
      </w:r>
      <w:r>
        <w:rPr/>
      </w:r>
    </w:p>
    <w:sectPr>
      <w:type w:val="nextPage"/>
      <w:pgSz w:w="12240" w:h="15840"/>
      <w:pgMar w:bottom="1425" w:top="1425" w:right="1425" w:left="1425"/>
    </w:sectPr>
  </w:body>
</w:document>
</file>

<file path=word/comments.xml><?xml version="1.0" encoding="utf-8"?>
<w:comments xmlns:w="http://schemas.openxmlformats.org/wordprocessingml/2006/main"/>
</file>

<file path=word/endnotes.xml><?xml version="1.0" encoding="utf-8"?>
<w:endnotes xmlns:w="http://schemas.openxmlformats.org/wordprocessingml/2006/main"/>
</file>

<file path=word/footnotes.xml><?xml version="1.0" encoding="utf-8"?>
<w:footnotes xmlns:w="http://schemas.openxmlformats.org/wordprocessingml/2006/main"/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docVars/>
  <w:autoHyphenation w:val="0"/>
  <w:compat>
    <w:compatSetting w:name="compatibilityMode" w:uri="http://schemas.microsoft.com/office/word" w:val="14"/>
  </w:compat>
  <w:clrSchemeMapping w:accent1="accent1" w:accent2="accent2" w:accent3="accent3" w:accent4="accent4" w:accent5="accent5" w:accent6="accent6" w:followedHyperlink="followedHyperlink" w:hyperlink="hyperlink" w:t1="dark1" w:t2="dark2" w:bg1="light1" w:bg2="text2"/>
</w:settings>
</file>

<file path=word/styles.xml><?xml version="1.0" encoding="utf-8"?>
<w:styles xmlns:w="http://schemas.openxmlformats.org/wordprocessingml/2006/main">
  <w:docDefaults>
    <w:rPrDefault>
      <w:rPr>
        <w:rFonts w:ascii="Verdana" w:hAnsi="Verdana"/>
        <w:sz w:val="24"/>
        <w:b w:val="0"/>
        <w:i w:val="0"/>
        <w:color w:val="000000"/>
      </w:rPr>
    </w:rPrDefault>
    <w:pPrDefault>
      <w:pPr>
        <w:spacing w:line="276" w:before="0" w:after="180"/>
        <w:ind w:firstLine="0" w:left="0" w:right="0"/>
        <w:jc w:val="left"/>
      </w:pPr>
    </w:pPrDefault>
  </w:docDefaults>
  <w:style w:type="character" w:styleId="Hyperlink">
    <w:name w:val="Hyperlink"/>
    <w:qFormat w:val="1"/>
    <w:rPr>
      <w:color w:val="0000FF"/>
      <w:u w:val="single" w:color="0000FF"/>
    </w:rPr>
  </w:style>
  <w:style w:type="paragraph" w:styleId="TableofFigures">
    <w:name w:val="table of figures"/>
    <w:basedOn w:val="Normal"/>
    <w:next w:val="Normal"/>
    <w:pPr>
      <w:spacing w:after="0"/>
    </w:pPr>
    <w:rPr/>
  </w:style>
  <w:style w:type="paragraph" w:styleId="TOC9">
    <w:name w:val="toc 9"/>
    <w:basedOn w:val="Normal"/>
    <w:next w:val="Normal"/>
    <w:pPr>
      <w:spacing w:after="100"/>
      <w:ind w:left="1760"/>
    </w:pPr>
    <w:rPr/>
  </w:style>
  <w:style w:type="paragraph" w:styleId="TOC8">
    <w:name w:val="toc 8"/>
    <w:basedOn w:val="Normal"/>
    <w:next w:val="Normal"/>
    <w:pPr>
      <w:spacing w:after="100"/>
      <w:ind w:left="1540"/>
    </w:pPr>
    <w:rPr/>
  </w:style>
  <w:style w:type="paragraph" w:styleId="TOC7">
    <w:name w:val="toc 7"/>
    <w:basedOn w:val="Normal"/>
    <w:next w:val="Normal"/>
    <w:pPr>
      <w:spacing w:after="100"/>
      <w:ind w:left="1320"/>
    </w:pPr>
    <w:rPr/>
  </w:style>
  <w:style w:type="paragraph" w:styleId="TOC6">
    <w:name w:val="toc 6"/>
    <w:basedOn w:val="Normal"/>
    <w:next w:val="Normal"/>
    <w:pPr>
      <w:spacing w:after="100"/>
      <w:ind w:left="1100"/>
    </w:pPr>
    <w:rPr/>
  </w:style>
  <w:style w:type="paragraph" w:styleId="TOC5">
    <w:name w:val="toc 5"/>
    <w:basedOn w:val="Normal"/>
    <w:next w:val="Normal"/>
    <w:pPr>
      <w:spacing w:after="100"/>
      <w:ind w:left="880"/>
    </w:pPr>
    <w:rPr/>
  </w:style>
  <w:style w:type="paragraph" w:styleId="TOC4">
    <w:name w:val="toc 4"/>
    <w:basedOn w:val="Normal"/>
    <w:next w:val="Normal"/>
    <w:pPr>
      <w:spacing w:after="100"/>
      <w:ind w:left="660"/>
    </w:pPr>
    <w:rPr/>
  </w:style>
  <w:style w:type="paragraph" w:styleId="TOC3">
    <w:name w:val="toc 3"/>
    <w:basedOn w:val="Normal"/>
    <w:next w:val="Normal"/>
    <w:pPr>
      <w:spacing w:after="100"/>
      <w:ind w:left="440"/>
    </w:pPr>
    <w:rPr/>
  </w:style>
  <w:style w:type="paragraph" w:styleId="TOC2">
    <w:name w:val="toc 2"/>
    <w:basedOn w:val="Normal"/>
    <w:next w:val="Normal"/>
    <w:pPr>
      <w:spacing w:after="100"/>
      <w:ind w:left="220"/>
    </w:pPr>
    <w:rPr/>
  </w:style>
  <w:style w:type="paragraph" w:styleId="TOC1">
    <w:name w:val="toc 1"/>
    <w:basedOn w:val="Normal"/>
    <w:next w:val="Normal"/>
    <w:pPr>
      <w:spacing w:after="100"/>
    </w:pPr>
    <w:rPr/>
  </w:style>
  <w:style w:type="character" w:styleId="EndnoteTextChar">
    <w:name w:val="Endnote Text Char"/>
    <w:link w:val="EndnoteText"/>
    <w:rPr>
      <w:sz w:val="20"/>
    </w:rPr>
  </w:style>
  <w:style w:type="paragraph" w:styleId="EndnoteText">
    <w:name w:val="endnote text"/>
    <w:link w:val="EndnoteTextChar"/>
    <w:pPr>
      <w:spacing w:line="240" w:lineRule="auto" w:after="0"/>
    </w:pPr>
    <w:rPr>
      <w:sz w:val="20"/>
    </w:rPr>
  </w:style>
  <w:style w:type="character" w:styleId="EndnoteReference">
    <w:name w:val="endnote reference"/>
    <w:rPr>
      <w:vertAlign w:val="superscript"/>
    </w:rPr>
  </w:style>
  <w:style w:type="character" w:styleId="FootnoteTextChar">
    <w:name w:val="Footnote Text Char"/>
    <w:link w:val="FootnoteText"/>
    <w:rPr>
      <w:sz w:val="20"/>
    </w:rPr>
  </w:style>
  <w:style w:type="paragraph" w:styleId="FootnoteText">
    <w:name w:val="footnote text"/>
    <w:link w:val="FootnoteTextChar"/>
    <w:pPr>
      <w:spacing w:line="240" w:lineRule="auto" w:after="0"/>
    </w:pPr>
    <w:rPr>
      <w:sz w:val="20"/>
    </w:rPr>
  </w:style>
  <w:style w:type="character" w:styleId="FootnoteReference">
    <w:name w:val="footnote reference"/>
    <w:rPr>
      <w:vertAlign w:val="superscript"/>
    </w:rPr>
  </w:style>
  <w:style w:type="paragraph" w:styleId="Caption">
    <w:name w:val="caption"/>
    <w:basedOn w:val="Normal"/>
    <w:qFormat w:val="1"/>
    <w:next w:val="Normal"/>
    <w:pPr>
      <w:spacing w:line="240" w:lineRule="auto"/>
    </w:pPr>
    <w:rPr>
      <w:rFonts w:ascii="Calibri" w:hAnsi="Calibri"/>
      <w:sz w:val="18"/>
      <w:b w:val="1"/>
      <w:color w:val="4F81BD" w:themeColor="accent1"/>
    </w:rPr>
  </w:style>
  <w:style w:type="character" w:styleId="Heading9Char">
    <w:name w:val="Heading 9 Char"/>
    <w:link w:val="Heading9"/>
    <w:rPr>
      <w:sz w:val="20"/>
      <w:i w:val="1"/>
      <w:color w:val="000000" w:themeColor="text1"/>
    </w:rPr>
  </w:style>
  <w:style w:type="paragraph" w:styleId="Heading9">
    <w:name w:val="Heading 9"/>
    <w:basedOn w:val="Normal"/>
    <w:qFormat w:val="1"/>
    <w:link w:val="Heading9Char"/>
    <w:next w:val="Normal"/>
    <w:pPr>
      <w:keepLines/>
      <w:outlineLvl w:val="8"/>
      <w:spacing w:before="200" w:after="0"/>
    </w:pPr>
    <w:rPr>
      <w:sz w:val="20"/>
      <w:i w:val="1"/>
      <w:color w:val="000000" w:themeColor="text1"/>
    </w:rPr>
  </w:style>
  <w:style w:type="character" w:styleId="Heading8Char">
    <w:name w:val="Heading 8 Char"/>
    <w:link w:val="Heading8"/>
    <w:rPr>
      <w:sz w:val="20"/>
      <w:color w:val="000000" w:themeColor="text1"/>
    </w:rPr>
  </w:style>
  <w:style w:type="paragraph" w:styleId="Heading8">
    <w:name w:val="Heading 8"/>
    <w:basedOn w:val="Normal"/>
    <w:qFormat w:val="1"/>
    <w:link w:val="Heading8Char"/>
    <w:next w:val="Normal"/>
    <w:pPr>
      <w:keepLines/>
      <w:outlineLvl w:val="7"/>
      <w:spacing w:before="200" w:after="0"/>
    </w:pPr>
    <w:rPr>
      <w:sz w:val="20"/>
      <w:color w:val="000000" w:themeColor="text1"/>
    </w:rPr>
  </w:style>
  <w:style w:type="character" w:styleId="Heading7Char">
    <w:name w:val="Heading 7 Char"/>
    <w:link w:val="Heading7"/>
    <w:rPr>
      <w:i w:val="1"/>
      <w:color w:val="000000" w:themeColor="text1"/>
    </w:rPr>
  </w:style>
  <w:style w:type="paragraph" w:styleId="Heading7">
    <w:name w:val="Heading 7"/>
    <w:basedOn w:val="Normal"/>
    <w:qFormat w:val="1"/>
    <w:link w:val="Heading7Char"/>
    <w:next w:val="Normal"/>
    <w:pPr>
      <w:keepLines/>
      <w:outlineLvl w:val="6"/>
      <w:spacing w:before="200" w:after="0"/>
    </w:pPr>
    <w:rPr>
      <w:i w:val="1"/>
      <w:color w:val="000000" w:themeColor="text1"/>
    </w:rPr>
  </w:style>
  <w:style w:type="character" w:styleId="Heading6Char">
    <w:name w:val="Heading 6 Char"/>
    <w:link w:val="Heading6"/>
    <w:rPr>
      <w:i w:val="1"/>
      <w:color w:val="4F81BD" w:themeColor="accent1"/>
    </w:rPr>
  </w:style>
  <w:style w:type="paragraph" w:styleId="Heading6">
    <w:name w:val="Heading 6"/>
    <w:basedOn w:val="Normal"/>
    <w:qFormat w:val="1"/>
    <w:link w:val="Heading6Char"/>
    <w:next w:val="Normal"/>
    <w:pPr>
      <w:keepLines/>
      <w:outlineLvl w:val="5"/>
      <w:spacing w:before="200" w:after="0"/>
    </w:pPr>
    <w:rPr>
      <w:i w:val="1"/>
      <w:color w:val="4F81BD" w:themeColor="accent1"/>
    </w:rPr>
  </w:style>
  <w:style w:type="character" w:styleId="Heading5Char">
    <w:name w:val="Heading 5 Char"/>
    <w:link w:val="Heading5"/>
    <w:rPr>
      <w:color w:val="4F81BD" w:themeColor="accent1"/>
    </w:rPr>
  </w:style>
  <w:style w:type="paragraph" w:styleId="Heading5">
    <w:name w:val="Heading 5"/>
    <w:basedOn w:val="Normal"/>
    <w:qFormat w:val="1"/>
    <w:link w:val="Heading5Char"/>
    <w:next w:val="Normal"/>
    <w:pPr>
      <w:keepLines/>
      <w:outlineLvl w:val="4"/>
      <w:spacing w:before="200" w:after="0"/>
    </w:pPr>
    <w:rPr>
      <w:color w:val="4F81BD" w:themeColor="accent1"/>
    </w:rPr>
  </w:style>
  <w:style w:type="character" w:styleId="Heading4Char">
    <w:name w:val="Heading 4 Char"/>
    <w:link w:val="Heading4"/>
    <w:rPr>
      <w:b w:val="1"/>
      <w:i w:val="1"/>
      <w:color w:val="4F81BD" w:themeColor="accent1"/>
    </w:rPr>
  </w:style>
  <w:style w:type="paragraph" w:styleId="Heading4">
    <w:name w:val="Heading 4"/>
    <w:basedOn w:val="Normal"/>
    <w:qFormat w:val="1"/>
    <w:link w:val="Heading4Char"/>
    <w:next w:val="Normal"/>
    <w:pPr>
      <w:keepLines/>
      <w:outlineLvl w:val="3"/>
      <w:spacing w:before="200" w:after="0"/>
    </w:pPr>
    <w:rPr>
      <w:b w:val="1"/>
      <w:i w:val="1"/>
      <w:color w:val="4F81BD" w:themeColor="accent1"/>
    </w:rPr>
  </w:style>
  <w:style w:type="character" w:styleId="Heading3Char">
    <w:name w:val="Heading 3 Char"/>
    <w:link w:val="Heading3"/>
    <w:rPr>
      <w:b w:val="1"/>
      <w:color w:val="4F81BD" w:themeColor="accent1"/>
    </w:rPr>
  </w:style>
  <w:style w:type="paragraph" w:styleId="Heading3">
    <w:name w:val="Heading 3"/>
    <w:basedOn w:val="Normal"/>
    <w:qFormat w:val="1"/>
    <w:link w:val="Heading3Char"/>
    <w:next w:val="Normal"/>
    <w:pPr>
      <w:keepLines/>
      <w:outlineLvl w:val="2"/>
      <w:spacing w:before="200" w:after="0"/>
    </w:pPr>
    <w:rPr>
      <w:b w:val="1"/>
      <w:color w:val="4F81BD" w:themeColor="accent1"/>
    </w:rPr>
  </w:style>
  <w:style w:type="character" w:styleId="Heading2Char">
    <w:name w:val="Heading 2 Char"/>
    <w:link w:val="Heading2"/>
    <w:rPr>
      <w:sz w:val="26"/>
      <w:b w:val="1"/>
      <w:color w:val="4F81BD" w:themeColor="accent1"/>
    </w:rPr>
  </w:style>
  <w:style w:type="paragraph" w:styleId="Heading2">
    <w:name w:val="Heading 2"/>
    <w:basedOn w:val="Normal"/>
    <w:qFormat w:val="1"/>
    <w:link w:val="Heading2Char"/>
    <w:next w:val="Normal"/>
    <w:pPr>
      <w:keepLines/>
      <w:outlineLvl w:val="1"/>
      <w:spacing w:before="200" w:after="0"/>
    </w:pPr>
    <w:rPr>
      <w:sz w:val="26"/>
      <w:b w:val="1"/>
      <w:color w:val="4F81BD" w:themeColor="accent1"/>
    </w:rPr>
  </w:style>
  <w:style w:type="character" w:styleId="Heading1Char">
    <w:name w:val="Heading 1 Char"/>
    <w:link w:val="Heading1"/>
    <w:rPr>
      <w:sz w:val="28"/>
      <w:b w:val="1"/>
      <w:color w:val="4F81BD" w:themeColor="accent1"/>
    </w:rPr>
  </w:style>
  <w:style w:type="paragraph" w:styleId="Heading1">
    <w:name w:val="Heading 1"/>
    <w:basedOn w:val="Normal"/>
    <w:qFormat w:val="1"/>
    <w:link w:val="Heading1Char"/>
    <w:next w:val="Normal"/>
    <w:pPr>
      <w:keepLines/>
      <w:outlineLvl w:val="0"/>
      <w:spacing w:before="480" w:after="0"/>
    </w:pPr>
    <w:rPr>
      <w:sz w:val="28"/>
      <w:b w:val="1"/>
      <w:color w:val="4F81BD" w:themeColor="accent1"/>
    </w:rPr>
  </w:style>
  <w:style w:type="paragraph" w:styleId="Normal" w:default="1">
    <w:name w:val="Normal"/>
    <w:qFormat w:val="1"/>
    <w:pPr/>
    <w:rPr/>
  </w:style>
  <w:style w:type="table" w:styleId="TableGrid">
    <w:name w:val="TableGrid"/>
    <w:basedOn w:val="TableNormal"/>
    <w:qFormat w:val="1"/>
    <w:pPr>
      <w:spacing w:line="240" w:after="0"/>
    </w:pPr>
    <w:rPr/>
    <w:tblPr>
      <w:tblBorders>
        <w:left w:val="single" w:sz="6" w:space="0" w:color="000000"/>
        <w:top w:val="single" w:sz="6" w:space="0" w:color="000000"/>
        <w:right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</w:tblPr>
    <w:trPr>
      <w:trHeight w:val="0"/>
    </w:trPr>
    <w:tcPr/>
  </w:style>
  <w:style w:type="table" w:styleId="TableNormal" w:default="1">
    <w:name w:val="TableNormal"/>
    <w:qFormat w:val="1"/>
    <w:pPr/>
    <w:rPr/>
    <w:tblPr>
      <w:tblCellMar>
        <w:left w:w="75" w:type="dxa"/>
        <w:right w:w="75" w:type="dxa"/>
      </w:tblCellMar>
    </w:tblPr>
    <w:trPr>
      <w:trHeight w:val="0"/>
    </w:trPr>
    <w:tcPr/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Theme" Type="http://schemas.openxmlformats.org/officeDocument/2006/relationships/theme" Target="theme/theme1.xml" /><Relationship Id="rFootnotes" Type="http://schemas.openxmlformats.org/officeDocument/2006/relationships/footnotes" Target="footnotes.xml" /><Relationship Id="rEndnotes" Type="http://schemas.openxmlformats.org/officeDocument/2006/relationships/endnotes" Target="endnotes.xml" /><Relationship Id="rId1" Type="http://schemas.openxmlformats.org/officeDocument/2006/relationships/customXml" Target="../customXml/item1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>
  <ds:schemaRefs>
    <ds:schemaRef ds:uri="http://schemas.openxmlformats.org/officeDocument/2006/bibliography"/>
  </ds:schemaRefs>
</ds:datastoreItem>
</file>